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409" w:rsidRDefault="00040604">
      <w:pPr>
        <w:pStyle w:val="Title"/>
        <w:contextualSpacing w:val="0"/>
      </w:pPr>
      <w:bookmarkStart w:id="0" w:name="h.f9x26o53as7b" w:colFirst="0" w:colLast="0"/>
      <w:bookmarkStart w:id="1" w:name="_GoBack"/>
      <w:bookmarkEnd w:id="0"/>
      <w:bookmarkEnd w:id="1"/>
      <w:r>
        <w:t>Emergency Message Prompts</w:t>
      </w:r>
    </w:p>
    <w:p w:rsidR="00E00409" w:rsidRDefault="00040604">
      <w:pPr>
        <w:pStyle w:val="normal0"/>
      </w:pPr>
      <w:r>
        <w:t>When a Connect user sends an Emergency message, a new warning will appear on the Review your Message page to provide information on what types of messages constitute an ‘emergency’.  The user needs to check the box before s/he can schedule the message.</w:t>
      </w:r>
    </w:p>
    <w:p w:rsidR="00E00409" w:rsidRDefault="00E00409">
      <w:pPr>
        <w:pStyle w:val="normal0"/>
      </w:pPr>
    </w:p>
    <w:p w:rsidR="00E00409" w:rsidRDefault="00040604">
      <w:pPr>
        <w:pStyle w:val="normal0"/>
      </w:pPr>
      <w:r>
        <w:t>Wa</w:t>
      </w:r>
      <w:r>
        <w:t xml:space="preserve">rning text for Emergency Message on Review your Message page - </w:t>
      </w:r>
      <w:r>
        <w:rPr>
          <w:i/>
        </w:rPr>
        <w:t xml:space="preserve">I acknowledge that the content of this message meets the criteria for </w:t>
      </w:r>
      <w:proofErr w:type="gramStart"/>
      <w:r>
        <w:rPr>
          <w:i/>
        </w:rPr>
        <w:t>an ‘emergency’</w:t>
      </w:r>
      <w:proofErr w:type="gramEnd"/>
      <w:r>
        <w:rPr>
          <w:i/>
        </w:rPr>
        <w:t>.</w:t>
      </w:r>
    </w:p>
    <w:p w:rsidR="00E00409" w:rsidRDefault="00040604">
      <w:pPr>
        <w:pStyle w:val="normal0"/>
      </w:pPr>
      <w:r>
        <w:t xml:space="preserve">Information icon text - </w:t>
      </w:r>
      <w:r>
        <w:rPr>
          <w:i/>
        </w:rPr>
        <w:t>In the context of the Telephone Consumer Protection Act, the FCC defines “emergency</w:t>
      </w:r>
      <w:r>
        <w:rPr>
          <w:i/>
        </w:rPr>
        <w:t xml:space="preserve"> purposes” as “calls made necessary in any situation affecting the health and safety of consumers”.</w:t>
      </w:r>
    </w:p>
    <w:p w:rsidR="00E00409" w:rsidRDefault="00E00409">
      <w:pPr>
        <w:pStyle w:val="normal0"/>
      </w:pPr>
    </w:p>
    <w:p w:rsidR="00E00409" w:rsidRDefault="00040604">
      <w:pPr>
        <w:pStyle w:val="normal0"/>
      </w:pPr>
      <w:r>
        <w:rPr>
          <w:noProof/>
        </w:rPr>
        <w:drawing>
          <wp:inline distT="114300" distB="114300" distL="114300" distR="114300">
            <wp:extent cx="5734025" cy="4271963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25" cy="427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p w:rsidR="00E00409" w:rsidRDefault="00040604">
      <w:pPr>
        <w:pStyle w:val="normal0"/>
      </w:pPr>
      <w:r>
        <w:t>Additionally, when creating an Emergency Message template, a new warning in red text is also displayed on the Create Template page.</w:t>
      </w:r>
    </w:p>
    <w:p w:rsidR="00E00409" w:rsidRDefault="00E00409">
      <w:pPr>
        <w:pStyle w:val="normal0"/>
      </w:pPr>
    </w:p>
    <w:p w:rsidR="00E00409" w:rsidRDefault="00040604">
      <w:pPr>
        <w:pStyle w:val="normal0"/>
      </w:pPr>
      <w:r>
        <w:t>Warning te</w:t>
      </w:r>
      <w:r>
        <w:t xml:space="preserve">xt for Emergency Message on Create Template page - </w:t>
      </w:r>
      <w:r>
        <w:rPr>
          <w:i/>
        </w:rPr>
        <w:t>I acknowledge that this template will be used solely to create messages that meet the criteria for an ‘emergency’.</w:t>
      </w:r>
    </w:p>
    <w:p w:rsidR="00E00409" w:rsidRDefault="00040604">
      <w:pPr>
        <w:pStyle w:val="normal0"/>
      </w:pPr>
      <w:r>
        <w:t xml:space="preserve">Information icon text - </w:t>
      </w:r>
      <w:r>
        <w:rPr>
          <w:i/>
        </w:rPr>
        <w:t>In the context of the Telephone Consumer Protection Act, the FCC d</w:t>
      </w:r>
      <w:r>
        <w:rPr>
          <w:i/>
        </w:rPr>
        <w:t>efines “emergency purposes” as “calls made necessary in any situation affecting the health and safety of consumers”.</w:t>
      </w:r>
    </w:p>
    <w:p w:rsidR="00E00409" w:rsidRDefault="00E00409">
      <w:pPr>
        <w:pStyle w:val="normal0"/>
      </w:pPr>
    </w:p>
    <w:p w:rsidR="00E00409" w:rsidRDefault="00040604">
      <w:pPr>
        <w:pStyle w:val="normal0"/>
      </w:pPr>
      <w:r>
        <w:rPr>
          <w:noProof/>
        </w:rPr>
        <w:drawing>
          <wp:inline distT="114300" distB="114300" distL="114300" distR="114300">
            <wp:extent cx="5943600" cy="54610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409" w:rsidRDefault="00E00409">
      <w:pPr>
        <w:pStyle w:val="normal0"/>
      </w:pPr>
    </w:p>
    <w:p w:rsidR="00E00409" w:rsidRDefault="00E00409">
      <w:pPr>
        <w:pStyle w:val="normal0"/>
      </w:pPr>
    </w:p>
    <w:sectPr w:rsidR="00E004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0409"/>
    <w:rsid w:val="00040604"/>
    <w:rsid w:val="00E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6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Macintosh Word</Application>
  <DocSecurity>0</DocSecurity>
  <Lines>8</Lines>
  <Paragraphs>2</Paragraphs>
  <ScaleCrop>false</ScaleCrop>
  <Company>Blackboard Inc.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Dillon</cp:lastModifiedBy>
  <cp:revision>2</cp:revision>
  <dcterms:created xsi:type="dcterms:W3CDTF">2017-01-06T14:54:00Z</dcterms:created>
  <dcterms:modified xsi:type="dcterms:W3CDTF">2017-01-06T14:54:00Z</dcterms:modified>
</cp:coreProperties>
</file>